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24" w:rsidRDefault="00A90424" w:rsidP="00A90424">
      <w:pPr>
        <w:rPr>
          <w:rFonts w:ascii="Times New Roman" w:hAnsi="Times New Roman" w:cs="Times New Roman"/>
          <w:b/>
          <w:sz w:val="28"/>
          <w:szCs w:val="28"/>
        </w:rPr>
      </w:pPr>
      <w:r w:rsidRPr="005D4D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A09BDA3" wp14:editId="22BCDBC0">
            <wp:simplePos x="4657725" y="723900"/>
            <wp:positionH relativeFrom="column">
              <wp:align>right</wp:align>
            </wp:positionH>
            <wp:positionV relativeFrom="paragraph">
              <wp:align>top</wp:align>
            </wp:positionV>
            <wp:extent cx="2360930" cy="2314575"/>
            <wp:effectExtent l="0" t="0" r="1270" b="9525"/>
            <wp:wrapSquare wrapText="bothSides"/>
            <wp:docPr id="1" name="Рисунок 1" descr="M:\Корнейчук А.Н\Эмблема Ц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Корнейчук А.Н\Эмблема Ц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ОГБУЗ «Районная больница г. Бодайбо»</w:t>
      </w:r>
    </w:p>
    <w:p w:rsidR="00A90424" w:rsidRPr="005D4DA3" w:rsidRDefault="00A90424" w:rsidP="00A90424">
      <w:pPr>
        <w:rPr>
          <w:rFonts w:ascii="Times New Roman" w:hAnsi="Times New Roman" w:cs="Times New Roman"/>
          <w:sz w:val="28"/>
          <w:szCs w:val="28"/>
        </w:rPr>
      </w:pPr>
      <w:r w:rsidRPr="005D4DA3">
        <w:rPr>
          <w:rFonts w:ascii="Times New Roman" w:hAnsi="Times New Roman" w:cs="Times New Roman"/>
          <w:sz w:val="28"/>
          <w:szCs w:val="28"/>
        </w:rPr>
        <w:t>Телефон регистратуры: 83956152501</w:t>
      </w:r>
    </w:p>
    <w:p w:rsidR="001D037C" w:rsidRDefault="00A90424" w:rsidP="00A90424">
      <w:pPr>
        <w:rPr>
          <w:rFonts w:ascii="Times New Roman" w:hAnsi="Times New Roman" w:cs="Times New Roman"/>
          <w:b/>
          <w:sz w:val="28"/>
          <w:szCs w:val="28"/>
        </w:rPr>
      </w:pPr>
      <w:r w:rsidRPr="005D4DA3">
        <w:rPr>
          <w:rFonts w:ascii="Times New Roman" w:hAnsi="Times New Roman" w:cs="Times New Roman"/>
          <w:sz w:val="28"/>
          <w:szCs w:val="28"/>
        </w:rPr>
        <w:t>Телефон приемной главного врача: 83956151077</w:t>
      </w:r>
      <w:r w:rsidRPr="005D4DA3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1D03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037C" w:rsidRDefault="001D037C" w:rsidP="00A90424">
      <w:pPr>
        <w:rPr>
          <w:rFonts w:ascii="Times New Roman" w:hAnsi="Times New Roman" w:cs="Times New Roman"/>
          <w:b/>
          <w:sz w:val="28"/>
          <w:szCs w:val="28"/>
        </w:rPr>
      </w:pPr>
    </w:p>
    <w:p w:rsidR="00A90424" w:rsidRPr="00A90424" w:rsidRDefault="00A90424" w:rsidP="001D03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24">
        <w:rPr>
          <w:rFonts w:ascii="Times New Roman" w:hAnsi="Times New Roman" w:cs="Times New Roman"/>
          <w:b/>
          <w:sz w:val="28"/>
          <w:szCs w:val="28"/>
        </w:rPr>
        <w:t>Детский травматизм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Детский травматизм - одна из серьезных социальных проблем, которая не только угрожает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здоровью детей, но и влечет проблемы для родителей. Чаще травмы возникают дома и на улице,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реже травмы связаны с городским транспортом, со случаями в школе, во время занятий спортом,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еще реже наблюдаются утопления и отравления.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Наиболее опасны три вида травм: бытовые, транспортные и утопление. Чаще травмы бывают у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детей младшего школьного возраста (7-11 лет). Травмы являются ведущей причиной смерти детей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старше трех лет. От травм и несчастных случаев умирает больше детей, чем от детских инфекций.</w:t>
      </w:r>
    </w:p>
    <w:p w:rsidR="00A90424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В возникновении повреждений имеют значение анатомо-физиологические и психологические</w:t>
      </w:r>
    </w:p>
    <w:p w:rsidR="009637BC" w:rsidRPr="00A90424" w:rsidRDefault="00A90424" w:rsidP="00A90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особенности детей, их физическое и психическое развитие, недостаточность житейских навыков.</w:t>
      </w:r>
    </w:p>
    <w:p w:rsidR="001D037C" w:rsidRDefault="001D037C" w:rsidP="00A90424">
      <w:pPr>
        <w:rPr>
          <w:rFonts w:ascii="Times New Roman" w:hAnsi="Times New Roman" w:cs="Times New Roman"/>
          <w:sz w:val="24"/>
          <w:szCs w:val="24"/>
        </w:rPr>
      </w:pPr>
    </w:p>
    <w:p w:rsidR="001D037C" w:rsidRDefault="001D037C" w:rsidP="00A90424">
      <w:pPr>
        <w:rPr>
          <w:rFonts w:ascii="Times New Roman" w:hAnsi="Times New Roman" w:cs="Times New Roman"/>
          <w:sz w:val="24"/>
          <w:szCs w:val="24"/>
        </w:rPr>
      </w:pPr>
    </w:p>
    <w:p w:rsidR="001D037C" w:rsidRDefault="001D037C" w:rsidP="00A9042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037C" w:rsidRDefault="001D037C" w:rsidP="00A9042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037C" w:rsidRDefault="001D037C" w:rsidP="00A904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D037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97931" cy="4467225"/>
            <wp:effectExtent l="0" t="0" r="7620" b="0"/>
            <wp:docPr id="2" name="Рисунок 2" descr="M:\Корнейчук А.Н\aa844cbd-b61c-59c3-a973-b00845c3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Корнейчук А.Н\aa844cbd-b61c-59c3-a973-b00845c34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18" cy="45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037C" w:rsidRDefault="001D037C" w:rsidP="001D037C">
      <w:pPr>
        <w:rPr>
          <w:rFonts w:ascii="Times New Roman" w:hAnsi="Times New Roman" w:cs="Times New Roman"/>
          <w:sz w:val="24"/>
          <w:szCs w:val="24"/>
        </w:rPr>
      </w:pPr>
      <w:r w:rsidRPr="001D03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030210" wp14:editId="7072F168">
            <wp:extent cx="5753100" cy="4562475"/>
            <wp:effectExtent l="0" t="0" r="0" b="9525"/>
            <wp:docPr id="3" name="Рисунок 3" descr="M:\Корнейчук А.Н\DCfJZpPHn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Корнейчук А.Н\DCfJZpPHnj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37C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37C" w:rsidRDefault="001D037C" w:rsidP="001D037C">
      <w:pPr>
        <w:rPr>
          <w:rFonts w:ascii="Times New Roman" w:hAnsi="Times New Roman" w:cs="Times New Roman"/>
          <w:sz w:val="24"/>
          <w:szCs w:val="24"/>
        </w:rPr>
      </w:pP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424">
        <w:rPr>
          <w:rFonts w:ascii="Times New Roman" w:hAnsi="Times New Roman" w:cs="Times New Roman"/>
          <w:sz w:val="24"/>
          <w:szCs w:val="24"/>
        </w:rPr>
        <w:t>Детский травматизм и его предупреждение – очень важная и серьезная проблема, особенно в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период школьных каникул, когда дети больше располагают свободным временем, чаще находятся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на улице и остаются без присмотра взрослых.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Взрослые обязаны предупреждать возможные риски и ограждать детей от них. Работа родителей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по предупреждению травматизма должна идти в 2 –х направлениях: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 xml:space="preserve">1. Устранение </w:t>
      </w:r>
      <w:proofErr w:type="spellStart"/>
      <w:r w:rsidRPr="00A90424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A90424">
        <w:rPr>
          <w:rFonts w:ascii="Times New Roman" w:hAnsi="Times New Roman" w:cs="Times New Roman"/>
          <w:sz w:val="24"/>
          <w:szCs w:val="24"/>
        </w:rPr>
        <w:t xml:space="preserve"> ситуаций;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2. Систематическое обучение детей основам профилактики травматизма.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Важно при этом не развить у ребенка чувства робости и страха, а, наоборот, внушить ему, что</w:t>
      </w:r>
    </w:p>
    <w:p w:rsidR="001D037C" w:rsidRPr="00A90424" w:rsidRDefault="001D037C" w:rsidP="001D0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опасности можно избежать, если вести себя правильно. Способы профилактики зависят от</w:t>
      </w:r>
    </w:p>
    <w:p w:rsidR="001D037C" w:rsidRDefault="001D037C" w:rsidP="001D037C">
      <w:pPr>
        <w:jc w:val="center"/>
      </w:pPr>
      <w:r w:rsidRPr="00A90424">
        <w:rPr>
          <w:rFonts w:ascii="Times New Roman" w:hAnsi="Times New Roman" w:cs="Times New Roman"/>
          <w:sz w:val="24"/>
          <w:szCs w:val="24"/>
        </w:rPr>
        <w:t>возраста ребенка. Маленького ребенка нужно оберегать от опасных предметов, не выпускат</w:t>
      </w:r>
      <w:r>
        <w:t xml:space="preserve">ь </w:t>
      </w:r>
      <w:r w:rsidRPr="00A90424">
        <w:rPr>
          <w:rFonts w:ascii="Times New Roman" w:hAnsi="Times New Roman" w:cs="Times New Roman"/>
          <w:sz w:val="24"/>
          <w:szCs w:val="24"/>
        </w:rPr>
        <w:t>из</w:t>
      </w:r>
    </w:p>
    <w:p w:rsidR="001D037C" w:rsidRDefault="001D037C" w:rsidP="001D037C">
      <w:pPr>
        <w:rPr>
          <w:rFonts w:ascii="Times New Roman" w:hAnsi="Times New Roman" w:cs="Times New Roman"/>
          <w:sz w:val="24"/>
          <w:szCs w:val="24"/>
        </w:rPr>
      </w:pPr>
      <w:r w:rsidRPr="00A90424">
        <w:rPr>
          <w:rFonts w:ascii="Times New Roman" w:hAnsi="Times New Roman" w:cs="Times New Roman"/>
          <w:sz w:val="24"/>
          <w:szCs w:val="24"/>
        </w:rPr>
        <w:t>вида. Чем старше ребенок, тем важнее объяснить ему правила техники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37C" w:rsidRPr="001D037C" w:rsidRDefault="001D037C" w:rsidP="001D037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sectPr w:rsidR="001D037C" w:rsidRPr="001D037C" w:rsidSect="00A9042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A97" w:rsidRDefault="00520A97" w:rsidP="001D037C">
      <w:pPr>
        <w:spacing w:after="0" w:line="240" w:lineRule="auto"/>
      </w:pPr>
      <w:r>
        <w:separator/>
      </w:r>
    </w:p>
  </w:endnote>
  <w:endnote w:type="continuationSeparator" w:id="0">
    <w:p w:rsidR="00520A97" w:rsidRDefault="00520A97" w:rsidP="001D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A97" w:rsidRDefault="00520A97" w:rsidP="001D037C">
      <w:pPr>
        <w:spacing w:after="0" w:line="240" w:lineRule="auto"/>
      </w:pPr>
      <w:r>
        <w:separator/>
      </w:r>
    </w:p>
  </w:footnote>
  <w:footnote w:type="continuationSeparator" w:id="0">
    <w:p w:rsidR="00520A97" w:rsidRDefault="00520A97" w:rsidP="001D0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77"/>
    <w:rsid w:val="001D037C"/>
    <w:rsid w:val="00262277"/>
    <w:rsid w:val="00520A97"/>
    <w:rsid w:val="009637BC"/>
    <w:rsid w:val="00A9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637FF-BB46-4D8D-8CA4-CA47D18E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037C"/>
  </w:style>
  <w:style w:type="paragraph" w:styleId="a5">
    <w:name w:val="footer"/>
    <w:basedOn w:val="a"/>
    <w:link w:val="a6"/>
    <w:uiPriority w:val="99"/>
    <w:unhideWhenUsed/>
    <w:rsid w:val="001D0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Тамара Григорьевна</dc:creator>
  <cp:keywords/>
  <dc:description/>
  <cp:lastModifiedBy>Кузнецова Тамара Григорьевна</cp:lastModifiedBy>
  <cp:revision>3</cp:revision>
  <dcterms:created xsi:type="dcterms:W3CDTF">2025-03-13T06:59:00Z</dcterms:created>
  <dcterms:modified xsi:type="dcterms:W3CDTF">2025-03-13T07:11:00Z</dcterms:modified>
</cp:coreProperties>
</file>